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04" w:rsidRDefault="00EC2504" w:rsidP="00EC2504">
      <w:pPr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bookmarkStart w:id="0" w:name="_GoBack"/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Номер документа:</w:t>
      </w:r>
    </w:p>
    <w:bookmarkEnd w:id="0"/>
    <w:p w:rsidR="00EC2504" w:rsidRPr="00EC2504" w:rsidRDefault="00EC2504" w:rsidP="00EC2504">
      <w:pPr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color w:val="565656"/>
          <w:sz w:val="18"/>
          <w:szCs w:val="18"/>
        </w:rPr>
        <w:t>С-CN.ПБ05.В.00301</w:t>
      </w:r>
    </w:p>
    <w:p w:rsidR="00EC2504" w:rsidRDefault="00EC2504" w:rsidP="00EC2504">
      <w:pPr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</w:p>
    <w:p w:rsidR="00EC2504" w:rsidRPr="00EC2504" w:rsidRDefault="00EC2504" w:rsidP="00EC2504">
      <w:pPr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Тип документа:</w:t>
      </w:r>
    </w:p>
    <w:p w:rsidR="00EC2504" w:rsidRPr="00EC2504" w:rsidRDefault="00EC2504" w:rsidP="00EC2504">
      <w:pPr>
        <w:spacing w:before="240"/>
        <w:ind w:left="720"/>
        <w:rPr>
          <w:rFonts w:ascii="Arial" w:eastAsia="Times New Roman" w:hAnsi="Arial" w:cs="Arial"/>
          <w:color w:val="565656"/>
          <w:sz w:val="18"/>
          <w:szCs w:val="18"/>
        </w:rPr>
      </w:pPr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Сертификат соответствия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техрегламенту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 РФ</w:t>
      </w:r>
    </w:p>
    <w:p w:rsidR="00EC2504" w:rsidRDefault="00EC2504" w:rsidP="00EC2504">
      <w:pPr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</w:p>
    <w:p w:rsidR="00EC2504" w:rsidRDefault="00EC2504" w:rsidP="00EC2504">
      <w:pPr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Дата начала:</w:t>
      </w:r>
    </w:p>
    <w:p w:rsidR="00EC2504" w:rsidRPr="00EC2504" w:rsidRDefault="00EC2504" w:rsidP="00EC2504">
      <w:pPr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color w:val="565656"/>
          <w:sz w:val="18"/>
          <w:szCs w:val="18"/>
        </w:rPr>
        <w:t>20.10.2009</w:t>
      </w:r>
    </w:p>
    <w:p w:rsidR="00EC2504" w:rsidRDefault="00EC2504" w:rsidP="00EC2504">
      <w:pPr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Дата окончания:</w:t>
      </w:r>
    </w:p>
    <w:p w:rsidR="00EC2504" w:rsidRPr="00EC2504" w:rsidRDefault="00EC2504" w:rsidP="00EC2504">
      <w:pPr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color w:val="565656"/>
          <w:sz w:val="18"/>
          <w:szCs w:val="18"/>
        </w:rPr>
        <w:t>19.10.2014</w:t>
      </w:r>
    </w:p>
    <w:p w:rsidR="00EC2504" w:rsidRDefault="00EC2504" w:rsidP="00EC2504">
      <w:pPr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Номер бланка</w:t>
      </w:r>
    </w:p>
    <w:p w:rsidR="00EC2504" w:rsidRPr="00EC2504" w:rsidRDefault="00EC2504" w:rsidP="00EC2504">
      <w:pPr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color w:val="565656"/>
          <w:sz w:val="18"/>
          <w:szCs w:val="18"/>
        </w:rPr>
        <w:t>0621363</w:t>
      </w:r>
    </w:p>
    <w:p w:rsid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</w:p>
    <w:p w:rsidR="00EC2504" w:rsidRP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Наименование органа</w:t>
      </w:r>
    </w:p>
    <w:p w:rsidR="00EC2504" w:rsidRPr="00EC2504" w:rsidRDefault="00EC2504" w:rsidP="00EC2504">
      <w:pPr>
        <w:shd w:val="clear" w:color="auto" w:fill="FFFFFF"/>
        <w:spacing w:before="240"/>
        <w:ind w:left="720"/>
        <w:rPr>
          <w:rFonts w:ascii="Arial" w:eastAsia="Times New Roman" w:hAnsi="Arial" w:cs="Arial"/>
          <w:color w:val="565656"/>
          <w:sz w:val="18"/>
          <w:szCs w:val="18"/>
        </w:rPr>
      </w:pPr>
      <w:r w:rsidRPr="00EC2504">
        <w:rPr>
          <w:rFonts w:ascii="Arial" w:eastAsia="Times New Roman" w:hAnsi="Arial" w:cs="Arial"/>
          <w:color w:val="565656"/>
          <w:sz w:val="18"/>
          <w:szCs w:val="18"/>
        </w:rPr>
        <w:t>ОРГАН ПО СЕРТИФИКАЦИИ "ПОЖПОЛИСЕРТ" АНО ПО СЕРТИФИКАЦИИ "ЭЛЕКТРОСЕРТ"</w:t>
      </w:r>
    </w:p>
    <w:p w:rsid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</w:p>
    <w:p w:rsid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Адрес органа</w:t>
      </w:r>
    </w:p>
    <w:p w:rsidR="00EC2504" w:rsidRP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color w:val="565656"/>
          <w:sz w:val="18"/>
          <w:szCs w:val="18"/>
        </w:rPr>
        <w:t>129226, г. Москва, ул. Сельскохозяйственная, д. 12 А, тел/факс (495) 995-1026</w:t>
      </w:r>
    </w:p>
    <w:p w:rsid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Эксперт (эксперты)</w:t>
      </w:r>
    </w:p>
    <w:p w:rsidR="00EC2504" w:rsidRP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color w:val="565656"/>
          <w:sz w:val="18"/>
          <w:szCs w:val="18"/>
        </w:rPr>
        <w:t>А.В. Трошин</w:t>
      </w:r>
    </w:p>
    <w:p w:rsid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 xml:space="preserve">Руководитель (заместитель руководителя) органа по </w:t>
      </w:r>
      <w:proofErr w:type="spellStart"/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сертификации</w:t>
      </w:r>
    </w:p>
    <w:p w:rsidR="00EC2504" w:rsidRP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color w:val="565656"/>
          <w:sz w:val="18"/>
          <w:szCs w:val="18"/>
        </w:rPr>
        <w:t>А.Н.Аксенов</w:t>
      </w:r>
      <w:proofErr w:type="spellEnd"/>
    </w:p>
    <w:p w:rsidR="00EC2504" w:rsidRP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Страна заявителя</w:t>
      </w:r>
    </w:p>
    <w:p w:rsidR="00EC2504" w:rsidRPr="00EC2504" w:rsidRDefault="00EC2504" w:rsidP="00EC2504">
      <w:pPr>
        <w:shd w:val="clear" w:color="auto" w:fill="FFFFFF"/>
        <w:ind w:left="720"/>
        <w:rPr>
          <w:rFonts w:ascii="Arial" w:eastAsia="Times New Roman" w:hAnsi="Arial" w:cs="Arial"/>
          <w:color w:val="565656"/>
          <w:sz w:val="18"/>
          <w:szCs w:val="18"/>
        </w:rPr>
      </w:pPr>
      <w:r w:rsidRPr="00EC2504">
        <w:rPr>
          <w:rFonts w:ascii="Arial" w:eastAsia="Times New Roman" w:hAnsi="Arial" w:cs="Arial"/>
          <w:color w:val="565656"/>
          <w:sz w:val="18"/>
          <w:szCs w:val="18"/>
        </w:rPr>
        <w:t>РОССИЯ</w:t>
      </w:r>
    </w:p>
    <w:p w:rsid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Сертификат выдан</w:t>
      </w:r>
    </w:p>
    <w:p w:rsidR="00EC2504" w:rsidRP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ACOME S.A,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инн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 B 562.123.513;14,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rue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de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Marignan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 75008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Paris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France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>, тел.:(33) 01 42 79 14 00 факс: (33) 01 42 79 15 00</w:t>
      </w:r>
    </w:p>
    <w:p w:rsidR="00EC2504" w:rsidRP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Страна изготовителя</w:t>
      </w:r>
      <w:r>
        <w:rPr>
          <w:rFonts w:ascii="Arial" w:eastAsia="Times New Roman" w:hAnsi="Arial" w:cs="Arial"/>
          <w:b/>
          <w:bCs/>
          <w:color w:val="565656"/>
          <w:sz w:val="19"/>
          <w:szCs w:val="19"/>
        </w:rPr>
        <w:t xml:space="preserve"> </w:t>
      </w:r>
      <w:r w:rsidRPr="00EC2504">
        <w:rPr>
          <w:rFonts w:ascii="Arial" w:eastAsia="Times New Roman" w:hAnsi="Arial" w:cs="Arial"/>
          <w:color w:val="565656"/>
          <w:sz w:val="18"/>
          <w:szCs w:val="18"/>
        </w:rPr>
        <w:t>КИТАЙ</w:t>
      </w:r>
    </w:p>
    <w:p w:rsidR="00EC2504" w:rsidRP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Изготовитель</w:t>
      </w:r>
      <w:r>
        <w:rPr>
          <w:rFonts w:ascii="Arial" w:eastAsia="Times New Roman" w:hAnsi="Arial" w:cs="Arial"/>
          <w:b/>
          <w:bCs/>
          <w:color w:val="565656"/>
          <w:sz w:val="19"/>
          <w:szCs w:val="19"/>
        </w:rPr>
        <w:t xml:space="preserve">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Acome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Xintai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Cables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Co.Ltd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 , Инн 370900400001012;No 123,Guangming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Road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,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Hi-tech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industry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development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Zone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,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Xintai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City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Shandong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, PR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China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 271200,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Post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 code:271200, тел.:86 538 7069 728, факс:86 538 7069 729,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Email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>: acome@acome.cn</w:t>
      </w:r>
    </w:p>
    <w:p w:rsid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Подтверждает, что продукция</w:t>
      </w:r>
    </w:p>
    <w:p w:rsidR="00EC2504" w:rsidRP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кабель радиочастотный, (коаксиальный) не распространяющий горение, экранированный, с изоляцией из вспененного полиэтилена и оболочкой из термопластика не содержащего галогенов с низким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дымо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- и 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газовыделением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>, торговой марки ACOME, наружным диаметром от 9 мм до 35 мм, марок: HPL 50-3/8 XF LSOH, HPL 50-3/8 SF LSOH, HPL 50-3/8 F LSOH, HPL 50-1/4 F LSOH, HPL 50-1/2 SF LSOH, HPL 50-1/2 F LSOH, HPL 50-7/8 F LSOH, HPL 50-7/8 F LA LSOH, HPL 50-7/8 ALU LSOH</w:t>
      </w:r>
    </w:p>
    <w:p w:rsid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</w:p>
    <w:p w:rsid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Тип объекта сертификации»: серийный выпуск, партия, единичное изделие</w:t>
      </w:r>
    </w:p>
    <w:p w:rsidR="00EC2504" w:rsidRP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color w:val="565656"/>
          <w:sz w:val="18"/>
          <w:szCs w:val="18"/>
        </w:rPr>
        <w:t>Серийный выпуск</w:t>
      </w:r>
    </w:p>
    <w:p w:rsidR="00EC2504" w:rsidRP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Код ОКП</w:t>
      </w:r>
      <w:r>
        <w:rPr>
          <w:rFonts w:ascii="Arial" w:eastAsia="Times New Roman" w:hAnsi="Arial" w:cs="Arial"/>
          <w:b/>
          <w:bCs/>
          <w:color w:val="565656"/>
          <w:sz w:val="19"/>
          <w:szCs w:val="19"/>
        </w:rPr>
        <w:t xml:space="preserve"> </w:t>
      </w:r>
      <w:hyperlink r:id="rId5" w:tooltip="Кабели радиочастотные" w:history="1">
        <w:r w:rsidRPr="00EC2504">
          <w:rPr>
            <w:rFonts w:ascii="Arial" w:eastAsia="Times New Roman" w:hAnsi="Arial" w:cs="Arial"/>
            <w:b/>
            <w:bCs/>
            <w:color w:val="FE6F1C"/>
            <w:sz w:val="18"/>
            <w:szCs w:val="18"/>
            <w:u w:val="single"/>
          </w:rPr>
          <w:t>35 8800</w:t>
        </w:r>
      </w:hyperlink>
    </w:p>
    <w:p w:rsidR="00EC2504" w:rsidRP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Код ТН ВЭД</w:t>
      </w:r>
      <w:r>
        <w:rPr>
          <w:rFonts w:ascii="Arial" w:eastAsia="Times New Roman" w:hAnsi="Arial" w:cs="Arial"/>
          <w:b/>
          <w:bCs/>
          <w:color w:val="565656"/>
          <w:sz w:val="19"/>
          <w:szCs w:val="19"/>
        </w:rPr>
        <w:t xml:space="preserve"> </w:t>
      </w:r>
      <w:hyperlink r:id="rId6" w:tooltip="кабели коаксиальные и другие коаксиальные электрические проводники" w:history="1">
        <w:r w:rsidRPr="00EC2504">
          <w:rPr>
            <w:rFonts w:ascii="Arial" w:eastAsia="Times New Roman" w:hAnsi="Arial" w:cs="Arial"/>
            <w:b/>
            <w:bCs/>
            <w:color w:val="FE6F1C"/>
            <w:sz w:val="18"/>
            <w:szCs w:val="18"/>
            <w:u w:val="single"/>
          </w:rPr>
          <w:t>8544 20 000</w:t>
        </w:r>
      </w:hyperlink>
    </w:p>
    <w:p w:rsidR="00EC2504" w:rsidRP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Представленные документы</w:t>
      </w:r>
    </w:p>
    <w:p w:rsidR="00EC2504" w:rsidRPr="00EC2504" w:rsidRDefault="00EC2504" w:rsidP="00EC2504">
      <w:pPr>
        <w:shd w:val="clear" w:color="auto" w:fill="FFFFFF"/>
        <w:spacing w:before="240"/>
        <w:ind w:left="720"/>
        <w:rPr>
          <w:rFonts w:ascii="Arial" w:eastAsia="Times New Roman" w:hAnsi="Arial" w:cs="Arial"/>
          <w:color w:val="565656"/>
          <w:sz w:val="18"/>
          <w:szCs w:val="18"/>
        </w:rPr>
      </w:pPr>
      <w:r w:rsidRPr="00EC2504">
        <w:rPr>
          <w:rFonts w:ascii="Arial" w:eastAsia="Times New Roman" w:hAnsi="Arial" w:cs="Arial"/>
          <w:color w:val="565656"/>
          <w:sz w:val="18"/>
          <w:szCs w:val="18"/>
        </w:rPr>
        <w:t>Акт №181 о результатах анализа состояния производства от 25.09.2009 г. проведенный ОС продукции «ПОЖПОЛИСЕРТ» АНО по сертификации «ЭЛЕКТРОСЕРТ», № ССПБ.RU.ПБ05 от 26.03.2009 года, 129226, г. Москва, ул. Сельскохозяйственная, д. 12А, тел. (495) 995-10-26. Место нанесения знака обращения на рынке: на таре (упаковке), на сопроводительной технической документации. Схема сертификации 4С.</w:t>
      </w:r>
    </w:p>
    <w:p w:rsid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</w:p>
    <w:p w:rsid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Соответствует требованиям технического регламента (технических регламентов)</w:t>
      </w:r>
    </w:p>
    <w:p w:rsidR="00EC2504" w:rsidRP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Технический регламент о требованиях пожарной безопасности (Федеральный закон от 22.07.2008 N 123-ФЗ), </w:t>
      </w:r>
      <w:hyperlink r:id="rId7" w:history="1">
        <w:r w:rsidRPr="00EC2504">
          <w:rPr>
            <w:rFonts w:ascii="Arial" w:eastAsia="Times New Roman" w:hAnsi="Arial" w:cs="Arial"/>
            <w:b/>
            <w:bCs/>
            <w:color w:val="FE6F1C"/>
            <w:sz w:val="18"/>
            <w:szCs w:val="18"/>
            <w:u w:val="single"/>
          </w:rPr>
          <w:t>ГОСТ Р 53315-2009</w:t>
        </w:r>
      </w:hyperlink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 (класс пожарной опасности ПРГО 1, ПД 1, ПКА1), ГОСТ Р МЭК 60332-1-2-2005, </w:t>
      </w:r>
      <w:hyperlink r:id="rId8" w:history="1">
        <w:r w:rsidRPr="00EC2504">
          <w:rPr>
            <w:rFonts w:ascii="Arial" w:eastAsia="Times New Roman" w:hAnsi="Arial" w:cs="Arial"/>
            <w:b/>
            <w:bCs/>
            <w:color w:val="FE6F1C"/>
            <w:sz w:val="18"/>
            <w:szCs w:val="18"/>
            <w:u w:val="single"/>
          </w:rPr>
          <w:t>ГОСТ Р МЭК 60754-2-99</w:t>
        </w:r>
      </w:hyperlink>
      <w:r w:rsidRPr="00EC2504">
        <w:rPr>
          <w:rFonts w:ascii="Arial" w:eastAsia="Times New Roman" w:hAnsi="Arial" w:cs="Arial"/>
          <w:color w:val="565656"/>
          <w:sz w:val="18"/>
          <w:szCs w:val="18"/>
        </w:rPr>
        <w:t xml:space="preserve">, </w:t>
      </w:r>
      <w:hyperlink r:id="rId9" w:history="1">
        <w:r w:rsidRPr="00EC2504">
          <w:rPr>
            <w:rFonts w:ascii="Arial" w:eastAsia="Times New Roman" w:hAnsi="Arial" w:cs="Arial"/>
            <w:b/>
            <w:bCs/>
            <w:color w:val="FE6F1C"/>
            <w:sz w:val="18"/>
            <w:szCs w:val="18"/>
            <w:u w:val="single"/>
          </w:rPr>
          <w:t>ГОСТ Р МЭК 61034-2-2005</w:t>
        </w:r>
      </w:hyperlink>
      <w:r w:rsidRPr="00EC2504">
        <w:rPr>
          <w:rFonts w:ascii="Arial" w:eastAsia="Times New Roman" w:hAnsi="Arial" w:cs="Arial"/>
          <w:color w:val="565656"/>
          <w:sz w:val="18"/>
          <w:szCs w:val="18"/>
        </w:rPr>
        <w:t>;</w:t>
      </w:r>
    </w:p>
    <w:p w:rsid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</w:p>
    <w:p w:rsid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b/>
          <w:bCs/>
          <w:color w:val="565656"/>
          <w:sz w:val="19"/>
          <w:szCs w:val="19"/>
        </w:rPr>
        <w:t>Проведенные исследования (испытания) и измерения</w:t>
      </w:r>
      <w:r>
        <w:rPr>
          <w:rFonts w:ascii="Arial" w:eastAsia="Times New Roman" w:hAnsi="Arial" w:cs="Arial"/>
          <w:b/>
          <w:bCs/>
          <w:color w:val="565656"/>
          <w:sz w:val="19"/>
          <w:szCs w:val="19"/>
        </w:rPr>
        <w:t xml:space="preserve"> </w:t>
      </w:r>
    </w:p>
    <w:p w:rsidR="00EC2504" w:rsidRPr="00EC2504" w:rsidRDefault="00EC2504" w:rsidP="00EC2504">
      <w:pPr>
        <w:shd w:val="clear" w:color="auto" w:fill="FFFFFF"/>
        <w:rPr>
          <w:rFonts w:ascii="Arial" w:eastAsia="Times New Roman" w:hAnsi="Arial" w:cs="Arial"/>
          <w:b/>
          <w:bCs/>
          <w:color w:val="565656"/>
          <w:sz w:val="19"/>
          <w:szCs w:val="19"/>
        </w:rPr>
      </w:pPr>
      <w:r w:rsidRPr="00EC2504">
        <w:rPr>
          <w:rFonts w:ascii="Arial" w:eastAsia="Times New Roman" w:hAnsi="Arial" w:cs="Arial"/>
          <w:color w:val="565656"/>
          <w:sz w:val="18"/>
          <w:szCs w:val="18"/>
        </w:rPr>
        <w:t>протоколы испытаний №С123-ТР, №С127-ТР, №М00348-ТР от 06.10.2009 г., ИЦ ПБ ,</w:t>
      </w:r>
      <w:proofErr w:type="spellStart"/>
      <w:r w:rsidRPr="00EC2504">
        <w:rPr>
          <w:rFonts w:ascii="Arial" w:eastAsia="Times New Roman" w:hAnsi="Arial" w:cs="Arial"/>
          <w:color w:val="565656"/>
          <w:sz w:val="18"/>
          <w:szCs w:val="18"/>
        </w:rPr>
        <w:t>Пожполитест</w:t>
      </w:r>
      <w:proofErr w:type="spellEnd"/>
      <w:r w:rsidRPr="00EC2504">
        <w:rPr>
          <w:rFonts w:ascii="Arial" w:eastAsia="Times New Roman" w:hAnsi="Arial" w:cs="Arial"/>
          <w:color w:val="565656"/>
          <w:sz w:val="18"/>
          <w:szCs w:val="18"/>
        </w:rPr>
        <w:t>", рег. № ССПБ.RU.ИН.061 от 26.03.2009, адрес: 129226 г. Москва, ул. Сельскохозяйственная, д. 12 А</w:t>
      </w:r>
    </w:p>
    <w:p w:rsidR="00C30E13" w:rsidRPr="00EC2504" w:rsidRDefault="00C30E13">
      <w:pPr>
        <w:rPr>
          <w:lang w:val="en-US"/>
        </w:rPr>
      </w:pPr>
    </w:p>
    <w:sectPr w:rsidR="00C30E13" w:rsidRPr="00EC2504" w:rsidSect="00C30E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04"/>
    <w:rsid w:val="00C30E13"/>
    <w:rsid w:val="00E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E6C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ovocert.ru/Catalogues/OKP/?code=12984" TargetMode="External"/><Relationship Id="rId6" Type="http://schemas.openxmlformats.org/officeDocument/2006/relationships/hyperlink" Target="http://novocert.ru/Catalogues/TN-VED/?code=11727" TargetMode="External"/><Relationship Id="rId7" Type="http://schemas.openxmlformats.org/officeDocument/2006/relationships/hyperlink" Target="http://novocert.ru/Catalogues/GOST/?gost=51569" TargetMode="External"/><Relationship Id="rId8" Type="http://schemas.openxmlformats.org/officeDocument/2006/relationships/hyperlink" Target="http://novocert.ru/Catalogues/GOST/?gost=35073" TargetMode="External"/><Relationship Id="rId9" Type="http://schemas.openxmlformats.org/officeDocument/2006/relationships/hyperlink" Target="http://novocert.ru/Catalogues/GOST/?gost=4963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2629</Characters>
  <Application>Microsoft Macintosh Word</Application>
  <DocSecurity>0</DocSecurity>
  <Lines>36</Lines>
  <Paragraphs>4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2016-02-02T18:31:00Z</dcterms:created>
  <dcterms:modified xsi:type="dcterms:W3CDTF">2016-02-02T18:36:00Z</dcterms:modified>
</cp:coreProperties>
</file>